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7E" w:rsidRDefault="00803D7E" w:rsidP="00803D7E">
      <w:pPr>
        <w:pStyle w:val="NormalWeb"/>
        <w:spacing w:before="0" w:beforeAutospacing="0" w:after="200" w:afterAutospacing="0"/>
        <w:rPr>
          <w:rFonts w:ascii="Georgia" w:hAnsi="Georgia"/>
          <w:b/>
          <w:bCs/>
          <w:color w:val="000000"/>
        </w:rPr>
      </w:pPr>
      <w:r>
        <w:rPr>
          <w:rFonts w:ascii="Georgia" w:hAnsi="Georgia"/>
          <w:b/>
          <w:bCs/>
          <w:color w:val="000000"/>
        </w:rPr>
        <w:t>Proposed Changes to the By-Laws</w:t>
      </w:r>
    </w:p>
    <w:p w:rsidR="00434B2C" w:rsidRPr="00C377B8" w:rsidRDefault="00434B2C" w:rsidP="00803D7E">
      <w:pPr>
        <w:pStyle w:val="NormalWeb"/>
        <w:spacing w:before="0" w:beforeAutospacing="0" w:after="200" w:afterAutospacing="0"/>
        <w:rPr>
          <w:rFonts w:ascii="Georgia" w:hAnsi="Georgia"/>
          <w:bCs/>
        </w:rPr>
      </w:pPr>
      <w:r w:rsidRPr="00C377B8">
        <w:rPr>
          <w:rFonts w:ascii="Georgia" w:hAnsi="Georgia"/>
          <w:bCs/>
        </w:rPr>
        <w:t xml:space="preserve">These proposed changes would eliminate language limiting the number of co-chairs. </w:t>
      </w:r>
    </w:p>
    <w:p w:rsidR="00C377B8" w:rsidRDefault="00C377B8" w:rsidP="00803D7E">
      <w:pPr>
        <w:pStyle w:val="NormalWeb"/>
        <w:spacing w:before="0" w:beforeAutospacing="0" w:after="200" w:afterAutospacing="0"/>
        <w:rPr>
          <w:rFonts w:ascii="Georgia" w:hAnsi="Georgia"/>
          <w:bCs/>
        </w:rPr>
      </w:pPr>
      <w:r w:rsidRPr="00C377B8">
        <w:rPr>
          <w:rFonts w:ascii="Georgia" w:hAnsi="Georgia"/>
          <w:bCs/>
        </w:rPr>
        <w:t>In May of 2013, this was a topic of discussion on the ESA list-</w:t>
      </w:r>
      <w:proofErr w:type="spellStart"/>
      <w:r w:rsidRPr="00C377B8">
        <w:rPr>
          <w:rFonts w:ascii="Georgia" w:hAnsi="Georgia"/>
          <w:bCs/>
        </w:rPr>
        <w:t>serv</w:t>
      </w:r>
      <w:proofErr w:type="spellEnd"/>
      <w:r w:rsidR="00EC2D10">
        <w:rPr>
          <w:rFonts w:ascii="Georgia" w:hAnsi="Georgia"/>
          <w:bCs/>
        </w:rPr>
        <w:t xml:space="preserve"> (see the list-</w:t>
      </w:r>
      <w:proofErr w:type="spellStart"/>
      <w:r w:rsidR="00EC2D10">
        <w:rPr>
          <w:rFonts w:ascii="Georgia" w:hAnsi="Georgia"/>
          <w:bCs/>
        </w:rPr>
        <w:t>serv</w:t>
      </w:r>
      <w:proofErr w:type="spellEnd"/>
      <w:r w:rsidR="00EC2D10">
        <w:rPr>
          <w:rFonts w:ascii="Georgia" w:hAnsi="Georgia"/>
          <w:bCs/>
        </w:rPr>
        <w:t xml:space="preserve"> archive)</w:t>
      </w:r>
      <w:r w:rsidRPr="00C377B8">
        <w:rPr>
          <w:rFonts w:ascii="Georgia" w:hAnsi="Georgia"/>
          <w:bCs/>
        </w:rPr>
        <w:t xml:space="preserve">. Several former co-chairs expressed support for changing the language and there were no dissenting opinions expressed. </w:t>
      </w:r>
      <w:r w:rsidR="00EC2D10">
        <w:rPr>
          <w:rFonts w:ascii="Georgia" w:hAnsi="Georgia"/>
          <w:bCs/>
        </w:rPr>
        <w:t>T</w:t>
      </w:r>
      <w:bookmarkStart w:id="0" w:name="_GoBack"/>
      <w:bookmarkEnd w:id="0"/>
      <w:r w:rsidRPr="00C377B8">
        <w:rPr>
          <w:rFonts w:ascii="Georgia" w:hAnsi="Georgia"/>
          <w:bCs/>
        </w:rPr>
        <w:t>here wasn’t enough time to change the by-laws before the election and so the suggestion was lost in the shuffle.</w:t>
      </w:r>
    </w:p>
    <w:p w:rsidR="00C377B8" w:rsidRPr="00C377B8" w:rsidRDefault="00C377B8" w:rsidP="00803D7E">
      <w:pPr>
        <w:pStyle w:val="NormalWeb"/>
        <w:spacing w:before="0" w:beforeAutospacing="0" w:after="200" w:afterAutospacing="0"/>
        <w:rPr>
          <w:rFonts w:ascii="Georgia" w:hAnsi="Georgia"/>
          <w:bCs/>
        </w:rPr>
      </w:pPr>
      <w:r>
        <w:rPr>
          <w:rFonts w:ascii="Georgia" w:hAnsi="Georgia" w:cs="Arial"/>
        </w:rPr>
        <w:t xml:space="preserve">While some might call for an upper limit to the number of co-chairs, </w:t>
      </w:r>
      <w:r w:rsidRPr="00C377B8">
        <w:rPr>
          <w:rFonts w:ascii="Georgia" w:hAnsi="Georgia" w:cs="Arial"/>
        </w:rPr>
        <w:t xml:space="preserve">I’m </w:t>
      </w:r>
      <w:r>
        <w:rPr>
          <w:rFonts w:ascii="Georgia" w:hAnsi="Georgia" w:cs="Arial"/>
        </w:rPr>
        <w:t xml:space="preserve">not </w:t>
      </w:r>
      <w:r w:rsidRPr="00C377B8">
        <w:rPr>
          <w:rFonts w:ascii="Georgia" w:hAnsi="Georgia" w:cs="Arial"/>
        </w:rPr>
        <w:t xml:space="preserve">in favor of solving problems that don’t exist. </w:t>
      </w:r>
      <w:r>
        <w:rPr>
          <w:rFonts w:ascii="Georgia" w:hAnsi="Georgia" w:cs="Arial"/>
        </w:rPr>
        <w:t>C</w:t>
      </w:r>
      <w:r w:rsidRPr="00C377B8">
        <w:rPr>
          <w:rFonts w:ascii="Georgia" w:hAnsi="Georgia" w:cs="Arial"/>
        </w:rPr>
        <w:t xml:space="preserve">o-chairs </w:t>
      </w:r>
      <w:r>
        <w:rPr>
          <w:rFonts w:ascii="Georgia" w:hAnsi="Georgia" w:cs="Arial"/>
        </w:rPr>
        <w:t>hold</w:t>
      </w:r>
      <w:r w:rsidRPr="00C377B8">
        <w:rPr>
          <w:rFonts w:ascii="Georgia" w:hAnsi="Georgia" w:cs="Arial"/>
        </w:rPr>
        <w:t xml:space="preserve"> two </w:t>
      </w:r>
      <w:r>
        <w:rPr>
          <w:rFonts w:ascii="Georgia" w:hAnsi="Georgia" w:cs="Arial"/>
        </w:rPr>
        <w:t>seats on the program</w:t>
      </w:r>
      <w:r w:rsidRPr="00C377B8">
        <w:rPr>
          <w:rFonts w:ascii="Georgia" w:hAnsi="Georgia" w:cs="Arial"/>
        </w:rPr>
        <w:t xml:space="preserve"> Executive Committee, so I imagine there’s enough incentive for pairs of people to run</w:t>
      </w:r>
      <w:r>
        <w:rPr>
          <w:rFonts w:ascii="Georgia" w:hAnsi="Georgia" w:cs="Arial"/>
        </w:rPr>
        <w:t xml:space="preserve"> and keeps a check on co-chair power</w:t>
      </w:r>
      <w:r w:rsidRPr="00C377B8">
        <w:rPr>
          <w:rFonts w:ascii="Georgia" w:hAnsi="Georgia" w:cs="Arial"/>
        </w:rPr>
        <w:t>.</w:t>
      </w:r>
    </w:p>
    <w:p w:rsidR="00803D7E" w:rsidRPr="00244308" w:rsidRDefault="00803D7E" w:rsidP="00C377B8">
      <w:pPr>
        <w:pStyle w:val="NormalWeb"/>
        <w:spacing w:before="0" w:beforeAutospacing="0" w:after="200" w:afterAutospacing="0"/>
        <w:ind w:left="720"/>
        <w:rPr>
          <w:rFonts w:ascii="Georgia" w:hAnsi="Georgia"/>
        </w:rPr>
      </w:pPr>
      <w:r w:rsidRPr="00244308">
        <w:rPr>
          <w:rFonts w:ascii="Georgia" w:hAnsi="Georgia"/>
          <w:b/>
          <w:bCs/>
          <w:color w:val="000000"/>
        </w:rPr>
        <w:t>Article IV: OFFICERS AND GOVERNANCE</w:t>
      </w:r>
    </w:p>
    <w:p w:rsidR="00803D7E" w:rsidRDefault="00803D7E" w:rsidP="00C377B8">
      <w:pPr>
        <w:pStyle w:val="NormalWeb"/>
        <w:spacing w:before="0" w:beforeAutospacing="0" w:after="200" w:afterAutospacing="0"/>
        <w:ind w:left="720"/>
        <w:rPr>
          <w:rFonts w:ascii="Georgia" w:hAnsi="Georgia"/>
          <w:color w:val="000000"/>
        </w:rPr>
      </w:pPr>
      <w:r w:rsidRPr="00244308">
        <w:rPr>
          <w:rFonts w:ascii="Georgia" w:hAnsi="Georgia"/>
          <w:color w:val="000000"/>
        </w:rPr>
        <w:t xml:space="preserve">The </w:t>
      </w:r>
      <w:r w:rsidRPr="00803D7E">
        <w:rPr>
          <w:rFonts w:ascii="Georgia" w:hAnsi="Georgia"/>
          <w:strike/>
          <w:color w:val="FF0000"/>
        </w:rPr>
        <w:t>sole</w:t>
      </w:r>
      <w:r w:rsidRPr="00244308">
        <w:rPr>
          <w:rFonts w:ascii="Georgia" w:hAnsi="Georgia"/>
          <w:color w:val="000000"/>
        </w:rPr>
        <w:t xml:space="preserve"> officers of the ESA are the </w:t>
      </w:r>
      <w:r w:rsidRPr="00803D7E">
        <w:rPr>
          <w:rFonts w:ascii="Georgia" w:hAnsi="Georgia"/>
          <w:strike/>
          <w:color w:val="FF0000"/>
        </w:rPr>
        <w:t>two</w:t>
      </w:r>
      <w:r w:rsidRPr="00244308">
        <w:rPr>
          <w:rFonts w:ascii="Georgia" w:hAnsi="Georgia"/>
          <w:color w:val="000000"/>
        </w:rPr>
        <w:t xml:space="preserve"> ESA Co-chairs, charged with the responsibilities of facilitating discussion among members, acting as liaisons between the English Program student body and the English Program Executive Officer, organizing ESA meetings, and managing the ESA finances. Co-chairs will be nominated and elected annually according to the election process.</w:t>
      </w:r>
    </w:p>
    <w:p w:rsidR="00803D7E" w:rsidRPr="00C377B8" w:rsidRDefault="00803D7E" w:rsidP="00803D7E">
      <w:pPr>
        <w:pStyle w:val="NormalWeb"/>
        <w:spacing w:before="0" w:beforeAutospacing="0" w:after="200" w:afterAutospacing="0"/>
        <w:rPr>
          <w:rFonts w:ascii="Georgia" w:hAnsi="Georgia"/>
        </w:rPr>
      </w:pPr>
      <w:r w:rsidRPr="00C377B8">
        <w:rPr>
          <w:rFonts w:ascii="Georgia" w:hAnsi="Georgia"/>
        </w:rPr>
        <w:t xml:space="preserve">Explanation: Only officers have access to Program Student Association funds held by the DSC. This change allows for more than two ESA Co-Chairs. </w:t>
      </w:r>
    </w:p>
    <w:p w:rsidR="00803D7E" w:rsidRPr="00244308" w:rsidRDefault="00803D7E" w:rsidP="00C377B8">
      <w:pPr>
        <w:spacing w:after="240" w:line="240" w:lineRule="auto"/>
        <w:ind w:left="720"/>
        <w:rPr>
          <w:rFonts w:ascii="Georgia" w:eastAsia="Times New Roman" w:hAnsi="Georgia"/>
        </w:rPr>
      </w:pPr>
      <w:r w:rsidRPr="00244308">
        <w:rPr>
          <w:rFonts w:ascii="Georgia" w:eastAsia="Times New Roman" w:hAnsi="Georgia" w:cs="Arial"/>
          <w:b/>
          <w:bCs/>
          <w:color w:val="000000"/>
        </w:rPr>
        <w:t>Article II: ESA Co-chairs</w:t>
      </w:r>
    </w:p>
    <w:p w:rsidR="00803D7E" w:rsidRPr="00803D7E" w:rsidRDefault="00803D7E" w:rsidP="00C377B8">
      <w:pPr>
        <w:spacing w:after="240" w:line="240" w:lineRule="auto"/>
        <w:ind w:left="720"/>
        <w:rPr>
          <w:rFonts w:ascii="Georgia" w:eastAsia="Times New Roman" w:hAnsi="Georgia"/>
          <w:strike/>
          <w:color w:val="FF0000"/>
        </w:rPr>
      </w:pPr>
      <w:r w:rsidRPr="00803D7E">
        <w:rPr>
          <w:rFonts w:ascii="Georgia" w:eastAsia="Times New Roman" w:hAnsi="Georgia" w:cs="Arial"/>
          <w:i/>
          <w:iCs/>
          <w:strike/>
          <w:color w:val="FF0000"/>
        </w:rPr>
        <w:t xml:space="preserve">Section 2.1 Number of Co-chairs </w:t>
      </w:r>
    </w:p>
    <w:p w:rsidR="00803D7E" w:rsidRDefault="00803D7E" w:rsidP="00C377B8">
      <w:pPr>
        <w:spacing w:after="240" w:line="240" w:lineRule="auto"/>
        <w:ind w:left="720"/>
        <w:rPr>
          <w:rFonts w:ascii="Georgia" w:eastAsia="Times New Roman" w:hAnsi="Georgia" w:cs="Arial"/>
          <w:strike/>
          <w:color w:val="FF0000"/>
        </w:rPr>
      </w:pPr>
      <w:r w:rsidRPr="00803D7E">
        <w:rPr>
          <w:rFonts w:ascii="Georgia" w:eastAsia="Times New Roman" w:hAnsi="Georgia" w:cs="Arial"/>
          <w:strike/>
          <w:color w:val="FF0000"/>
        </w:rPr>
        <w:t>The total number of Co-chairs will be two (2).</w:t>
      </w:r>
    </w:p>
    <w:p w:rsidR="00803D7E" w:rsidRPr="00C377B8" w:rsidRDefault="00803D7E" w:rsidP="00803D7E">
      <w:pPr>
        <w:spacing w:after="240" w:line="240" w:lineRule="auto"/>
        <w:rPr>
          <w:rFonts w:ascii="Georgia" w:eastAsia="Times New Roman" w:hAnsi="Georgia" w:cs="Arial"/>
        </w:rPr>
      </w:pPr>
      <w:r w:rsidRPr="00C377B8">
        <w:rPr>
          <w:rFonts w:ascii="Georgia" w:eastAsia="Times New Roman" w:hAnsi="Georgia" w:cs="Arial"/>
        </w:rPr>
        <w:t>Explanation: Eliminating this section allo</w:t>
      </w:r>
      <w:r w:rsidR="00C377B8">
        <w:rPr>
          <w:rFonts w:ascii="Georgia" w:eastAsia="Times New Roman" w:hAnsi="Georgia" w:cs="Arial"/>
        </w:rPr>
        <w:t>ws for any number of co-chairs.</w:t>
      </w:r>
    </w:p>
    <w:p w:rsidR="000006A2" w:rsidRPr="000006A2" w:rsidRDefault="000006A2" w:rsidP="00C377B8">
      <w:pPr>
        <w:spacing w:after="240" w:line="240" w:lineRule="auto"/>
        <w:ind w:left="720"/>
        <w:rPr>
          <w:rFonts w:ascii="Georgia" w:eastAsia="Times New Roman" w:hAnsi="Georgia"/>
        </w:rPr>
      </w:pPr>
      <w:r w:rsidRPr="00244308">
        <w:rPr>
          <w:rFonts w:ascii="Georgia" w:eastAsia="Times New Roman" w:hAnsi="Georgia" w:cs="Arial"/>
          <w:b/>
          <w:bCs/>
          <w:color w:val="000000"/>
        </w:rPr>
        <w:t xml:space="preserve">Article III: Committee Membership </w:t>
      </w:r>
    </w:p>
    <w:p w:rsidR="000006A2" w:rsidRPr="00244308" w:rsidRDefault="000006A2" w:rsidP="00C377B8">
      <w:pPr>
        <w:spacing w:after="240" w:line="240" w:lineRule="auto"/>
        <w:ind w:left="720"/>
        <w:rPr>
          <w:rFonts w:ascii="Georgia" w:eastAsia="Times New Roman" w:hAnsi="Georgia"/>
        </w:rPr>
      </w:pPr>
      <w:r w:rsidRPr="00244308">
        <w:rPr>
          <w:rFonts w:ascii="Georgia" w:eastAsia="Times New Roman" w:hAnsi="Georgia" w:cs="Arial"/>
          <w:i/>
          <w:iCs/>
          <w:color w:val="000000"/>
        </w:rPr>
        <w:t>Section 3.4 Permanent ESA Committees Sharing English Program Governance</w:t>
      </w:r>
    </w:p>
    <w:p w:rsidR="000006A2" w:rsidRPr="00244308" w:rsidRDefault="000006A2" w:rsidP="00C377B8">
      <w:pPr>
        <w:spacing w:after="240" w:line="240" w:lineRule="auto"/>
        <w:ind w:left="720"/>
        <w:rPr>
          <w:rFonts w:ascii="Georgia" w:eastAsia="Times New Roman" w:hAnsi="Georgia"/>
        </w:rPr>
      </w:pPr>
      <w:r w:rsidRPr="00244308">
        <w:rPr>
          <w:rFonts w:ascii="Georgia" w:eastAsia="Times New Roman" w:hAnsi="Georgia" w:cs="Arial"/>
          <w:color w:val="000000"/>
        </w:rPr>
        <w:t>ESA members serve on the following permanent committees responsible for sharing in English Program governance:</w:t>
      </w:r>
    </w:p>
    <w:p w:rsidR="000006A2" w:rsidRPr="00244308" w:rsidRDefault="000006A2" w:rsidP="00C377B8">
      <w:pPr>
        <w:numPr>
          <w:ilvl w:val="0"/>
          <w:numId w:val="1"/>
        </w:numPr>
        <w:tabs>
          <w:tab w:val="clear" w:pos="720"/>
          <w:tab w:val="num" w:pos="1440"/>
        </w:tabs>
        <w:spacing w:after="0" w:line="240" w:lineRule="auto"/>
        <w:ind w:left="1440"/>
        <w:textAlignment w:val="baseline"/>
        <w:rPr>
          <w:rFonts w:ascii="Georgia" w:eastAsia="Times New Roman" w:hAnsi="Georgia" w:cs="Arial"/>
          <w:color w:val="000000"/>
        </w:rPr>
      </w:pPr>
      <w:r w:rsidRPr="00244308">
        <w:rPr>
          <w:rFonts w:ascii="Georgia" w:eastAsia="Times New Roman" w:hAnsi="Georgia" w:cs="Arial"/>
          <w:color w:val="000000"/>
        </w:rPr>
        <w:t>The Executive Committee is composed of four (4) student members</w:t>
      </w:r>
      <w:r w:rsidRPr="000006A2">
        <w:rPr>
          <w:rFonts w:ascii="Georgia" w:eastAsia="Times New Roman" w:hAnsi="Georgia" w:cs="Arial"/>
          <w:strike/>
          <w:color w:val="FF0000"/>
        </w:rPr>
        <w:t>,</w:t>
      </w:r>
      <w:r>
        <w:rPr>
          <w:rFonts w:ascii="Georgia" w:eastAsia="Times New Roman" w:hAnsi="Georgia" w:cs="Arial"/>
          <w:color w:val="FF0000"/>
        </w:rPr>
        <w:t>:</w:t>
      </w:r>
      <w:r w:rsidRPr="00244308">
        <w:rPr>
          <w:rFonts w:ascii="Georgia" w:eastAsia="Times New Roman" w:hAnsi="Georgia" w:cs="Arial"/>
          <w:color w:val="000000"/>
        </w:rPr>
        <w:t xml:space="preserve"> </w:t>
      </w:r>
      <w:r>
        <w:rPr>
          <w:rFonts w:ascii="Georgia" w:eastAsia="Times New Roman" w:hAnsi="Georgia" w:cs="Arial"/>
          <w:color w:val="000000"/>
        </w:rPr>
        <w:t xml:space="preserve">two </w:t>
      </w:r>
      <w:r w:rsidRPr="000006A2">
        <w:rPr>
          <w:rFonts w:ascii="Georgia" w:eastAsia="Times New Roman" w:hAnsi="Georgia" w:cs="Arial"/>
          <w:strike/>
          <w:color w:val="FF0000"/>
        </w:rPr>
        <w:t>including the</w:t>
      </w:r>
      <w:r w:rsidRPr="000006A2">
        <w:rPr>
          <w:rFonts w:ascii="Georgia" w:eastAsia="Times New Roman" w:hAnsi="Georgia" w:cs="Arial"/>
          <w:color w:val="FF0000"/>
        </w:rPr>
        <w:t xml:space="preserve"> </w:t>
      </w:r>
      <w:r w:rsidRPr="00244308">
        <w:rPr>
          <w:rFonts w:ascii="Georgia" w:eastAsia="Times New Roman" w:hAnsi="Georgia" w:cs="Arial"/>
          <w:color w:val="000000"/>
        </w:rPr>
        <w:t xml:space="preserve">ESA co-chairs who serve </w:t>
      </w:r>
      <w:r w:rsidRPr="00244308">
        <w:rPr>
          <w:rFonts w:ascii="Georgia" w:eastAsia="Times New Roman" w:hAnsi="Georgia" w:cs="Arial"/>
          <w:i/>
          <w:iCs/>
          <w:color w:val="000000"/>
        </w:rPr>
        <w:t>ex officio</w:t>
      </w:r>
      <w:r>
        <w:rPr>
          <w:rFonts w:ascii="Georgia" w:eastAsia="Times New Roman" w:hAnsi="Georgia" w:cs="Arial"/>
          <w:color w:val="000000"/>
        </w:rPr>
        <w:t xml:space="preserve"> </w:t>
      </w:r>
      <w:r w:rsidRPr="000006A2">
        <w:rPr>
          <w:rFonts w:ascii="Georgia" w:eastAsia="Times New Roman" w:hAnsi="Georgia" w:cs="Arial"/>
          <w:color w:val="FF0000"/>
        </w:rPr>
        <w:t>and two elected student members</w:t>
      </w:r>
      <w:r>
        <w:rPr>
          <w:rFonts w:ascii="Georgia" w:eastAsia="Times New Roman" w:hAnsi="Georgia" w:cs="Arial"/>
          <w:color w:val="000000"/>
        </w:rPr>
        <w:t>.</w:t>
      </w:r>
    </w:p>
    <w:p w:rsidR="00803D7E" w:rsidRPr="00803D7E" w:rsidRDefault="00803D7E" w:rsidP="00803D7E">
      <w:pPr>
        <w:spacing w:after="240" w:line="240" w:lineRule="auto"/>
        <w:rPr>
          <w:rFonts w:ascii="Georgia" w:eastAsia="Times New Roman" w:hAnsi="Georgia"/>
          <w:color w:val="FF0000"/>
        </w:rPr>
      </w:pPr>
    </w:p>
    <w:p w:rsidR="00803D7E" w:rsidRPr="00C377B8" w:rsidRDefault="000006A2" w:rsidP="00803D7E">
      <w:pPr>
        <w:pStyle w:val="NormalWeb"/>
        <w:spacing w:before="0" w:beforeAutospacing="0" w:after="200" w:afterAutospacing="0"/>
        <w:rPr>
          <w:rFonts w:ascii="Georgia" w:hAnsi="Georgia"/>
        </w:rPr>
      </w:pPr>
      <w:r w:rsidRPr="00C377B8">
        <w:rPr>
          <w:rFonts w:ascii="Georgia" w:hAnsi="Georgia"/>
        </w:rPr>
        <w:t>Explanation:</w:t>
      </w:r>
      <w:r w:rsidR="00434B2C" w:rsidRPr="00C377B8">
        <w:rPr>
          <w:rFonts w:ascii="Georgia" w:hAnsi="Georgia"/>
        </w:rPr>
        <w:t xml:space="preserve"> </w:t>
      </w:r>
      <w:r w:rsidR="00434B2C" w:rsidRPr="00C377B8">
        <w:rPr>
          <w:rFonts w:ascii="Georgia" w:hAnsi="Georgia"/>
        </w:rPr>
        <w:t>This clarification ensures the make-up of the ESA Executive Committee remains the same regardless of the number of co-chairs</w:t>
      </w:r>
      <w:r w:rsidR="00434B2C" w:rsidRPr="00C377B8">
        <w:rPr>
          <w:rFonts w:ascii="Georgia" w:hAnsi="Georgia"/>
        </w:rPr>
        <w:t>.</w:t>
      </w:r>
    </w:p>
    <w:p w:rsidR="00AF3292" w:rsidRDefault="00AF3292"/>
    <w:sectPr w:rsidR="00AF3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6B4"/>
    <w:multiLevelType w:val="multilevel"/>
    <w:tmpl w:val="B272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7E"/>
    <w:rsid w:val="000006A2"/>
    <w:rsid w:val="00434B2C"/>
    <w:rsid w:val="00803D7E"/>
    <w:rsid w:val="00AF3292"/>
    <w:rsid w:val="00B237A1"/>
    <w:rsid w:val="00C377B8"/>
    <w:rsid w:val="00EC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B182"/>
  <w15:chartTrackingRefBased/>
  <w15:docId w15:val="{632D9D3B-38CB-47A7-9E0F-802F426E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D7E"/>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Hebert</dc:creator>
  <cp:keywords/>
  <dc:description/>
  <cp:lastModifiedBy>Paul Hebert</cp:lastModifiedBy>
  <cp:revision>1</cp:revision>
  <dcterms:created xsi:type="dcterms:W3CDTF">2017-04-19T13:48:00Z</dcterms:created>
  <dcterms:modified xsi:type="dcterms:W3CDTF">2017-04-19T14:34:00Z</dcterms:modified>
</cp:coreProperties>
</file>